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58" w:rsidRPr="00835C58" w:rsidRDefault="00835C58" w:rsidP="00745A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C58">
        <w:rPr>
          <w:rFonts w:ascii="Times New Roman" w:hAnsi="Times New Roman" w:cs="Times New Roman"/>
          <w:b/>
          <w:sz w:val="28"/>
          <w:szCs w:val="28"/>
        </w:rPr>
        <w:t>Из опыта работы по формированию функциональной грамотности в МКОУ Остяцкой ОШ</w:t>
      </w:r>
    </w:p>
    <w:p w:rsidR="00835C58" w:rsidRPr="00835C58" w:rsidRDefault="00835C58" w:rsidP="00745A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C58" w:rsidRPr="00835C58" w:rsidRDefault="00835C58" w:rsidP="00745A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C58">
        <w:rPr>
          <w:rFonts w:ascii="Times New Roman" w:hAnsi="Times New Roman" w:cs="Times New Roman"/>
          <w:b/>
          <w:sz w:val="28"/>
          <w:szCs w:val="28"/>
        </w:rPr>
        <w:t xml:space="preserve">Сидорова Т.Н., </w:t>
      </w:r>
      <w:proofErr w:type="spellStart"/>
      <w:r w:rsidRPr="00835C58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835C58">
        <w:rPr>
          <w:rFonts w:ascii="Times New Roman" w:hAnsi="Times New Roman" w:cs="Times New Roman"/>
          <w:b/>
          <w:sz w:val="28"/>
          <w:szCs w:val="28"/>
        </w:rPr>
        <w:t>. замдиректора по УВР МКОУ Остяцкой ОШ</w:t>
      </w:r>
    </w:p>
    <w:p w:rsidR="00745A54" w:rsidRDefault="00745A54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335" w:rsidRPr="00745A54" w:rsidRDefault="00745A54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2335" w:rsidRPr="00745A54">
        <w:rPr>
          <w:rFonts w:ascii="Times New Roman" w:hAnsi="Times New Roman" w:cs="Times New Roman"/>
          <w:sz w:val="28"/>
          <w:szCs w:val="28"/>
        </w:rPr>
        <w:t xml:space="preserve"> Разработан и реализуется план мероприятий по формированию функциональной грамотности обучающихся на 2022/23 учебный год</w:t>
      </w:r>
      <w:r w:rsidR="00835C58">
        <w:rPr>
          <w:rFonts w:ascii="Times New Roman" w:hAnsi="Times New Roman" w:cs="Times New Roman"/>
          <w:sz w:val="28"/>
          <w:szCs w:val="28"/>
        </w:rPr>
        <w:t>;</w:t>
      </w:r>
    </w:p>
    <w:p w:rsidR="00EF741D" w:rsidRPr="00745A54" w:rsidRDefault="00745A54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1436" w:rsidRPr="00745A54">
        <w:rPr>
          <w:rFonts w:ascii="Times New Roman" w:hAnsi="Times New Roman" w:cs="Times New Roman"/>
          <w:sz w:val="28"/>
          <w:szCs w:val="28"/>
        </w:rPr>
        <w:t>В</w:t>
      </w:r>
      <w:r w:rsidR="00EF741D" w:rsidRPr="00745A54">
        <w:rPr>
          <w:rFonts w:ascii="Times New Roman" w:hAnsi="Times New Roman" w:cs="Times New Roman"/>
          <w:sz w:val="28"/>
          <w:szCs w:val="28"/>
        </w:rPr>
        <w:t>веден</w:t>
      </w:r>
      <w:r w:rsidR="00041436" w:rsidRPr="00745A54">
        <w:rPr>
          <w:rFonts w:ascii="Times New Roman" w:hAnsi="Times New Roman" w:cs="Times New Roman"/>
          <w:sz w:val="28"/>
          <w:szCs w:val="28"/>
        </w:rPr>
        <w:t xml:space="preserve"> с 2022-2023 учебного года </w:t>
      </w:r>
      <w:r w:rsidR="00EF741D" w:rsidRPr="00745A54">
        <w:rPr>
          <w:rFonts w:ascii="Times New Roman" w:hAnsi="Times New Roman" w:cs="Times New Roman"/>
          <w:sz w:val="28"/>
          <w:szCs w:val="28"/>
        </w:rPr>
        <w:t xml:space="preserve">во </w:t>
      </w:r>
      <w:r w:rsidR="00041436" w:rsidRPr="00745A54">
        <w:rPr>
          <w:rFonts w:ascii="Times New Roman" w:hAnsi="Times New Roman" w:cs="Times New Roman"/>
          <w:sz w:val="28"/>
          <w:szCs w:val="28"/>
        </w:rPr>
        <w:t>2-4 класс</w:t>
      </w:r>
      <w:r w:rsidR="00EF741D" w:rsidRPr="00745A54">
        <w:rPr>
          <w:rFonts w:ascii="Times New Roman" w:hAnsi="Times New Roman" w:cs="Times New Roman"/>
          <w:sz w:val="28"/>
          <w:szCs w:val="28"/>
        </w:rPr>
        <w:t>ах</w:t>
      </w:r>
      <w:r w:rsidR="00041436" w:rsidRPr="00745A54">
        <w:rPr>
          <w:rFonts w:ascii="Times New Roman" w:hAnsi="Times New Roman" w:cs="Times New Roman"/>
          <w:sz w:val="28"/>
          <w:szCs w:val="28"/>
        </w:rPr>
        <w:t xml:space="preserve"> курс «Финансовая грамотность», 6-8 класс</w:t>
      </w:r>
      <w:r w:rsidR="00EF741D" w:rsidRPr="00745A54">
        <w:rPr>
          <w:rFonts w:ascii="Times New Roman" w:hAnsi="Times New Roman" w:cs="Times New Roman"/>
          <w:sz w:val="28"/>
          <w:szCs w:val="28"/>
        </w:rPr>
        <w:t>ах</w:t>
      </w:r>
      <w:r w:rsidR="00041436" w:rsidRPr="00745A54">
        <w:rPr>
          <w:rFonts w:ascii="Times New Roman" w:hAnsi="Times New Roman" w:cs="Times New Roman"/>
          <w:sz w:val="28"/>
          <w:szCs w:val="28"/>
        </w:rPr>
        <w:t xml:space="preserve"> кур</w:t>
      </w:r>
      <w:r w:rsidR="00835C58">
        <w:rPr>
          <w:rFonts w:ascii="Times New Roman" w:hAnsi="Times New Roman" w:cs="Times New Roman"/>
          <w:sz w:val="28"/>
          <w:szCs w:val="28"/>
        </w:rPr>
        <w:t>с «Функциональная грамотность»;</w:t>
      </w:r>
    </w:p>
    <w:p w:rsidR="00EF741D" w:rsidRPr="00745A54" w:rsidRDefault="00745A54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741D" w:rsidRPr="00745A54">
        <w:rPr>
          <w:rFonts w:ascii="Times New Roman" w:hAnsi="Times New Roman" w:cs="Times New Roman"/>
          <w:sz w:val="28"/>
          <w:szCs w:val="28"/>
        </w:rPr>
        <w:t xml:space="preserve">Во внеурочной деятельности реализуется курс «Функциональная грамотность» в 1-4 </w:t>
      </w:r>
      <w:r w:rsidR="00972335" w:rsidRPr="00745A54">
        <w:rPr>
          <w:rFonts w:ascii="Times New Roman" w:hAnsi="Times New Roman" w:cs="Times New Roman"/>
          <w:sz w:val="28"/>
          <w:szCs w:val="28"/>
        </w:rPr>
        <w:t>классе, «</w:t>
      </w:r>
      <w:r w:rsidR="00EF741D" w:rsidRPr="00745A54">
        <w:rPr>
          <w:rFonts w:ascii="Times New Roman" w:hAnsi="Times New Roman" w:cs="Times New Roman"/>
          <w:sz w:val="28"/>
          <w:szCs w:val="28"/>
        </w:rPr>
        <w:t>Финанс</w:t>
      </w:r>
      <w:r w:rsidR="00835C58">
        <w:rPr>
          <w:rFonts w:ascii="Times New Roman" w:hAnsi="Times New Roman" w:cs="Times New Roman"/>
          <w:sz w:val="28"/>
          <w:szCs w:val="28"/>
        </w:rPr>
        <w:t>овая грамотность» в 5-9 классе;</w:t>
      </w:r>
    </w:p>
    <w:p w:rsidR="00041436" w:rsidRPr="00745A54" w:rsidRDefault="00745A54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1436" w:rsidRPr="00745A54">
        <w:rPr>
          <w:rFonts w:ascii="Times New Roman" w:hAnsi="Times New Roman" w:cs="Times New Roman"/>
          <w:sz w:val="28"/>
          <w:szCs w:val="28"/>
        </w:rPr>
        <w:t>Внесены изменения в целевой и содержательный разделы ООП уровней образования. Внесены дополнения в раздел «Планируемые результаты», рабочие программы по предметам и курсам внеурочной деятельности с учетом подходов и требований ФГОС-2021 по формированию функциональной грамотности</w:t>
      </w:r>
      <w:r w:rsidR="00835C58">
        <w:rPr>
          <w:rFonts w:ascii="Times New Roman" w:hAnsi="Times New Roman" w:cs="Times New Roman"/>
          <w:sz w:val="28"/>
          <w:szCs w:val="28"/>
        </w:rPr>
        <w:t>;</w:t>
      </w:r>
    </w:p>
    <w:p w:rsidR="00041436" w:rsidRPr="00745A54" w:rsidRDefault="00264DF7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Включен</w:t>
      </w:r>
      <w:r w:rsidR="00041436" w:rsidRPr="00745A54">
        <w:rPr>
          <w:rFonts w:ascii="Times New Roman" w:hAnsi="Times New Roman" w:cs="Times New Roman"/>
          <w:sz w:val="28"/>
          <w:szCs w:val="28"/>
        </w:rPr>
        <w:t xml:space="preserve"> в план методической работы 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4DF7" w:rsidRPr="00264DF7" w:rsidRDefault="00264DF7" w:rsidP="00264D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64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рактико-ориентированный семинар «</w:t>
      </w:r>
      <w:r w:rsidRPr="00264DF7">
        <w:rPr>
          <w:rFonts w:ascii="Times New Roman" w:eastAsia="Calibri" w:hAnsi="Times New Roman" w:cs="Times New Roman"/>
          <w:sz w:val="28"/>
          <w:szCs w:val="28"/>
        </w:rPr>
        <w:t>Развитие функциональной грамотности в контексте повышения качества образования»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041436" w:rsidRPr="00745A54" w:rsidRDefault="00041436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54">
        <w:rPr>
          <w:rFonts w:ascii="Times New Roman" w:hAnsi="Times New Roman" w:cs="Times New Roman"/>
          <w:sz w:val="28"/>
          <w:szCs w:val="28"/>
        </w:rPr>
        <w:t>В план внутришкольного контроля включен внутришкольный мониторинг сформированности функциональной грамотности учащихся</w:t>
      </w:r>
      <w:r w:rsidR="00264DF7">
        <w:rPr>
          <w:rFonts w:ascii="Times New Roman" w:hAnsi="Times New Roman" w:cs="Times New Roman"/>
          <w:sz w:val="28"/>
          <w:szCs w:val="28"/>
        </w:rPr>
        <w:t xml:space="preserve"> на апрель</w:t>
      </w:r>
      <w:r w:rsidR="00972335" w:rsidRPr="00745A54">
        <w:rPr>
          <w:rFonts w:ascii="Times New Roman" w:hAnsi="Times New Roman" w:cs="Times New Roman"/>
          <w:sz w:val="28"/>
          <w:szCs w:val="28"/>
        </w:rPr>
        <w:t>.</w:t>
      </w:r>
    </w:p>
    <w:p w:rsidR="00972335" w:rsidRPr="00745A54" w:rsidRDefault="00264DF7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54">
        <w:rPr>
          <w:rFonts w:ascii="Times New Roman" w:hAnsi="Times New Roman" w:cs="Times New Roman"/>
          <w:sz w:val="28"/>
          <w:szCs w:val="28"/>
        </w:rPr>
        <w:t>Идет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72335" w:rsidRPr="00745A54">
        <w:rPr>
          <w:rFonts w:ascii="Times New Roman" w:hAnsi="Times New Roman" w:cs="Times New Roman"/>
          <w:sz w:val="28"/>
          <w:szCs w:val="28"/>
        </w:rPr>
        <w:t xml:space="preserve">овышение квалификации педагогических кадров через ознакомление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72335" w:rsidRPr="00745A54">
        <w:rPr>
          <w:rFonts w:ascii="Times New Roman" w:hAnsi="Times New Roman" w:cs="Times New Roman"/>
          <w:sz w:val="28"/>
          <w:szCs w:val="28"/>
        </w:rPr>
        <w:t xml:space="preserve"> подходам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72335" w:rsidRPr="00745A54">
        <w:rPr>
          <w:rFonts w:ascii="Times New Roman" w:hAnsi="Times New Roman" w:cs="Times New Roman"/>
          <w:sz w:val="28"/>
          <w:szCs w:val="28"/>
        </w:rPr>
        <w:t xml:space="preserve"> формирования и оценки функциональной грамотности, ознакомление и применение банка открытых заданий для обучающихся</w:t>
      </w:r>
      <w:r w:rsidR="002D6337" w:rsidRPr="00745A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337" w:rsidRPr="00745A54" w:rsidRDefault="002D6337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54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264DF7"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="00745A54" w:rsidRPr="00745A54">
        <w:rPr>
          <w:rFonts w:ascii="Times New Roman" w:hAnsi="Times New Roman" w:cs="Times New Roman"/>
          <w:sz w:val="28"/>
          <w:szCs w:val="28"/>
        </w:rPr>
        <w:t xml:space="preserve">в онлайн </w:t>
      </w:r>
      <w:r w:rsidR="00264DF7">
        <w:rPr>
          <w:rFonts w:ascii="Times New Roman" w:hAnsi="Times New Roman" w:cs="Times New Roman"/>
          <w:sz w:val="28"/>
          <w:szCs w:val="28"/>
        </w:rPr>
        <w:t xml:space="preserve">- </w:t>
      </w:r>
      <w:r w:rsidR="00745A54" w:rsidRPr="00745A54">
        <w:rPr>
          <w:rFonts w:ascii="Times New Roman" w:hAnsi="Times New Roman" w:cs="Times New Roman"/>
          <w:sz w:val="28"/>
          <w:szCs w:val="28"/>
        </w:rPr>
        <w:t>семинаре «Технологии формирования и оценивания функциональной грамотности обучающихся»</w:t>
      </w:r>
      <w:r w:rsidR="00264DF7">
        <w:rPr>
          <w:rFonts w:ascii="Times New Roman" w:hAnsi="Times New Roman" w:cs="Times New Roman"/>
          <w:sz w:val="28"/>
          <w:szCs w:val="28"/>
        </w:rPr>
        <w:t xml:space="preserve">. Во </w:t>
      </w:r>
      <w:r w:rsidR="00264DF7" w:rsidRPr="00745A54">
        <w:rPr>
          <w:rFonts w:ascii="Times New Roman" w:hAnsi="Times New Roman" w:cs="Times New Roman"/>
          <w:sz w:val="28"/>
          <w:szCs w:val="28"/>
        </w:rPr>
        <w:t>Всероссийском</w:t>
      </w:r>
      <w:r w:rsidR="00264DF7">
        <w:rPr>
          <w:rFonts w:ascii="Times New Roman" w:hAnsi="Times New Roman" w:cs="Times New Roman"/>
          <w:sz w:val="28"/>
          <w:szCs w:val="28"/>
        </w:rPr>
        <w:t xml:space="preserve"> научно-практическом вебинаре</w:t>
      </w:r>
      <w:r w:rsidRPr="00745A54">
        <w:rPr>
          <w:rFonts w:ascii="Times New Roman" w:hAnsi="Times New Roman" w:cs="Times New Roman"/>
          <w:sz w:val="28"/>
          <w:szCs w:val="28"/>
        </w:rPr>
        <w:t xml:space="preserve"> «ОБРАЗОВАНИЕ XXI ВЕКА: ФАКТОРЫ И ПРЕДИКТОРЫ УСПЕШНОСТИ ОСВОЕНИЯ ОБРАЗОВАТЕЛЬНОЙ ПРОГРАММЫ ШКОЛЬНИКАМИ»</w:t>
      </w:r>
      <w:r w:rsidR="00264DF7">
        <w:rPr>
          <w:rFonts w:ascii="Times New Roman" w:hAnsi="Times New Roman" w:cs="Times New Roman"/>
          <w:sz w:val="28"/>
          <w:szCs w:val="28"/>
        </w:rPr>
        <w:t xml:space="preserve">. </w:t>
      </w:r>
      <w:r w:rsidR="00745A54" w:rsidRPr="00745A54">
        <w:rPr>
          <w:rFonts w:ascii="Times New Roman" w:hAnsi="Times New Roman" w:cs="Times New Roman"/>
          <w:sz w:val="28"/>
          <w:szCs w:val="28"/>
        </w:rPr>
        <w:t xml:space="preserve">Стали участниками просветительской акции «Просветительский диктант-2022», </w:t>
      </w:r>
    </w:p>
    <w:p w:rsidR="002D6337" w:rsidRPr="00745A54" w:rsidRDefault="002D6337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54">
        <w:rPr>
          <w:rFonts w:ascii="Times New Roman" w:hAnsi="Times New Roman" w:cs="Times New Roman"/>
          <w:sz w:val="28"/>
          <w:szCs w:val="28"/>
        </w:rPr>
        <w:t>Ведется системное использование на уроках и во внеурочное время всеми педагогами форм и методов обучения, способствующих формированию функциональной грамотности: ролевые игры, деловые игры, работа в парах, метод проектов и др. Используются наряду с традиционными разнообразные справочные материалы (электронные учебные материалы и ресурсы Интернет).  Работает с информацией, представленной в различных формах (текст, таблица, диаграмма, схема, чертеж) в контексте конкретной проблемы, преобразовывает и переходит от одной формы к другой. Создаются учебные ситуации, в которых необходимо сравнивать, сопоставлять данные из разных источников.</w:t>
      </w:r>
      <w:r w:rsidR="00264D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A54" w:rsidRPr="00745A54" w:rsidRDefault="00745A54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54">
        <w:rPr>
          <w:rFonts w:ascii="Times New Roman" w:hAnsi="Times New Roman" w:cs="Times New Roman"/>
          <w:sz w:val="28"/>
          <w:szCs w:val="28"/>
        </w:rPr>
        <w:lastRenderedPageBreak/>
        <w:t xml:space="preserve">Обучающиеся приняли участие в </w:t>
      </w:r>
      <w:r w:rsidR="00264DF7">
        <w:rPr>
          <w:rFonts w:ascii="Times New Roman" w:hAnsi="Times New Roman" w:cs="Times New Roman"/>
          <w:sz w:val="28"/>
          <w:szCs w:val="28"/>
        </w:rPr>
        <w:t xml:space="preserve">мастер-классе по </w:t>
      </w:r>
      <w:r w:rsidRPr="00745A54">
        <w:rPr>
          <w:rFonts w:ascii="Times New Roman" w:hAnsi="Times New Roman" w:cs="Times New Roman"/>
          <w:sz w:val="28"/>
          <w:szCs w:val="28"/>
        </w:rPr>
        <w:t>финансовой грамотности</w:t>
      </w:r>
      <w:r w:rsidR="00264DF7">
        <w:rPr>
          <w:rFonts w:ascii="Times New Roman" w:hAnsi="Times New Roman" w:cs="Times New Roman"/>
          <w:sz w:val="28"/>
          <w:szCs w:val="28"/>
        </w:rPr>
        <w:t>, в уроках</w:t>
      </w:r>
      <w:r w:rsidRPr="00745A54">
        <w:rPr>
          <w:rFonts w:ascii="Times New Roman" w:hAnsi="Times New Roman" w:cs="Times New Roman"/>
          <w:sz w:val="28"/>
          <w:szCs w:val="28"/>
        </w:rPr>
        <w:t xml:space="preserve"> по финансовой безопасности</w:t>
      </w:r>
      <w:r w:rsidR="00264DF7">
        <w:rPr>
          <w:rFonts w:ascii="Times New Roman" w:hAnsi="Times New Roman" w:cs="Times New Roman"/>
          <w:sz w:val="28"/>
          <w:szCs w:val="28"/>
        </w:rPr>
        <w:t>.</w:t>
      </w:r>
    </w:p>
    <w:p w:rsidR="003C3059" w:rsidRPr="00745A54" w:rsidRDefault="003C3059" w:rsidP="00745A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C3059" w:rsidRPr="0074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36"/>
    <w:rsid w:val="00041436"/>
    <w:rsid w:val="00264DF7"/>
    <w:rsid w:val="002D6337"/>
    <w:rsid w:val="003C3059"/>
    <w:rsid w:val="00745A54"/>
    <w:rsid w:val="00835C58"/>
    <w:rsid w:val="00972335"/>
    <w:rsid w:val="00EF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CE0B"/>
  <w15:chartTrackingRefBased/>
  <w15:docId w15:val="{4C5A927E-F92C-40AC-845D-3DFEB138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A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D63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45A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 ИМЦ</cp:lastModifiedBy>
  <cp:revision>2</cp:revision>
  <dcterms:created xsi:type="dcterms:W3CDTF">2023-05-11T10:26:00Z</dcterms:created>
  <dcterms:modified xsi:type="dcterms:W3CDTF">2023-05-11T10:26:00Z</dcterms:modified>
</cp:coreProperties>
</file>