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CE1" w:rsidRDefault="00A740F9" w:rsidP="00535CE1">
      <w:pPr>
        <w:jc w:val="center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>Задания на формирование</w:t>
      </w:r>
      <w:r w:rsidR="00535CE1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читательской грамотности </w:t>
      </w:r>
    </w:p>
    <w:p w:rsidR="007C1C7E" w:rsidRDefault="00535CE1" w:rsidP="00535CE1">
      <w:pPr>
        <w:jc w:val="center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>на уроках литературы и русского языка</w:t>
      </w:r>
    </w:p>
    <w:p w:rsidR="00535CE1" w:rsidRPr="00535CE1" w:rsidRDefault="00535CE1" w:rsidP="00535CE1">
      <w:pPr>
        <w:pStyle w:val="a4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CE1">
        <w:rPr>
          <w:rFonts w:ascii="Times New Roman" w:hAnsi="Times New Roman" w:cs="Times New Roman"/>
          <w:b/>
          <w:sz w:val="28"/>
          <w:szCs w:val="28"/>
        </w:rPr>
        <w:t>Задание на умение осмыслять и оценивать содержание и форму текста</w:t>
      </w:r>
    </w:p>
    <w:p w:rsidR="00535CE1" w:rsidRPr="00535CE1" w:rsidRDefault="00535CE1" w:rsidP="00535CE1">
      <w:pPr>
        <w:pStyle w:val="a3"/>
        <w:shd w:val="clear" w:color="auto" w:fill="FFFFFF"/>
        <w:spacing w:before="0" w:beforeAutospacing="0" w:after="150" w:afterAutospacing="0"/>
        <w:ind w:left="-851"/>
        <w:jc w:val="both"/>
        <w:rPr>
          <w:i/>
          <w:sz w:val="28"/>
          <w:szCs w:val="28"/>
        </w:rPr>
      </w:pPr>
      <w:r w:rsidRPr="00535CE1">
        <w:rPr>
          <w:bCs/>
          <w:i/>
          <w:sz w:val="28"/>
          <w:szCs w:val="28"/>
        </w:rPr>
        <w:t xml:space="preserve">Прочитайте выразительно описание степи из повести Н. В. Гоголя «Тарас </w:t>
      </w:r>
      <w:proofErr w:type="spellStart"/>
      <w:r w:rsidRPr="00535CE1">
        <w:rPr>
          <w:bCs/>
          <w:i/>
          <w:sz w:val="28"/>
          <w:szCs w:val="28"/>
        </w:rPr>
        <w:t>Бульба</w:t>
      </w:r>
      <w:proofErr w:type="spellEnd"/>
      <w:r w:rsidRPr="00535CE1">
        <w:rPr>
          <w:bCs/>
          <w:i/>
          <w:sz w:val="28"/>
          <w:szCs w:val="28"/>
        </w:rPr>
        <w:t>» и выполните задания</w:t>
      </w:r>
    </w:p>
    <w:p w:rsidR="00535CE1" w:rsidRPr="00535CE1" w:rsidRDefault="00535CE1" w:rsidP="00535CE1">
      <w:pPr>
        <w:pStyle w:val="a3"/>
        <w:shd w:val="clear" w:color="auto" w:fill="FFFFFF"/>
        <w:spacing w:before="0" w:beforeAutospacing="0" w:after="150" w:afterAutospacing="0"/>
        <w:ind w:left="-851"/>
        <w:jc w:val="both"/>
        <w:rPr>
          <w:sz w:val="28"/>
          <w:szCs w:val="28"/>
        </w:rPr>
      </w:pPr>
      <w:r w:rsidRPr="00535CE1">
        <w:rPr>
          <w:sz w:val="28"/>
          <w:szCs w:val="28"/>
        </w:rPr>
        <w:t xml:space="preserve">...Солнце выглянуло давно на расчищенном небе и живительным, теплотворным светом своим облило степь. Все, что смутно и сонно было на душе у казаков, вмиг слетело; сердца их встрепенулись, как птицы. Степь чем далее, тем становилась прекраснее. Тогда весь юг, все то пространство, которое составляет </w:t>
      </w:r>
      <w:proofErr w:type="gramStart"/>
      <w:r w:rsidRPr="00535CE1">
        <w:rPr>
          <w:sz w:val="28"/>
          <w:szCs w:val="28"/>
        </w:rPr>
        <w:t>нынешнюю</w:t>
      </w:r>
      <w:proofErr w:type="gramEnd"/>
      <w:r w:rsidRPr="00535CE1">
        <w:rPr>
          <w:sz w:val="28"/>
          <w:szCs w:val="28"/>
        </w:rPr>
        <w:t xml:space="preserve"> </w:t>
      </w:r>
      <w:proofErr w:type="spellStart"/>
      <w:r w:rsidRPr="00535CE1">
        <w:rPr>
          <w:sz w:val="28"/>
          <w:szCs w:val="28"/>
        </w:rPr>
        <w:t>Новороссию</w:t>
      </w:r>
      <w:proofErr w:type="spellEnd"/>
      <w:r w:rsidRPr="00535CE1">
        <w:rPr>
          <w:sz w:val="28"/>
          <w:szCs w:val="28"/>
        </w:rPr>
        <w:t xml:space="preserve">, до самого Черного моря, было зеленою, девственною пустынею. Никогда плуг не проходил по неизмеримым волнам диких растений. Одни только кони, скрывавшиеся в них, как в лесу, вытаптывали их. Ничего в природе не могло быть лучше. Вся поверхность земли </w:t>
      </w:r>
      <w:proofErr w:type="spellStart"/>
      <w:r w:rsidRPr="00535CE1">
        <w:rPr>
          <w:sz w:val="28"/>
          <w:szCs w:val="28"/>
        </w:rPr>
        <w:t>представлялася</w:t>
      </w:r>
      <w:proofErr w:type="spellEnd"/>
      <w:r w:rsidRPr="00535CE1">
        <w:rPr>
          <w:sz w:val="28"/>
          <w:szCs w:val="28"/>
        </w:rPr>
        <w:t xml:space="preserve"> </w:t>
      </w:r>
      <w:r>
        <w:rPr>
          <w:sz w:val="28"/>
          <w:szCs w:val="28"/>
        </w:rPr>
        <w:t>зелено-</w:t>
      </w:r>
      <w:r w:rsidRPr="00535CE1">
        <w:rPr>
          <w:sz w:val="28"/>
          <w:szCs w:val="28"/>
        </w:rPr>
        <w:t xml:space="preserve">золотым океаном, по которому брызнули миллионы разных цветов. Сквозь тонкие, высокие стебли травы сквозили голубые, синие и лиловые </w:t>
      </w:r>
      <w:proofErr w:type="spellStart"/>
      <w:r w:rsidRPr="00535CE1">
        <w:rPr>
          <w:sz w:val="28"/>
          <w:szCs w:val="28"/>
        </w:rPr>
        <w:t>волошки</w:t>
      </w:r>
      <w:proofErr w:type="spellEnd"/>
      <w:r w:rsidRPr="00535CE1">
        <w:rPr>
          <w:sz w:val="28"/>
          <w:szCs w:val="28"/>
        </w:rPr>
        <w:t xml:space="preserve">; желтый дрок выскакивал вверх своею пирамидальною верхушкою; белая кашка зонтикообразными шапками пестрела на поверхности; занесенный бог </w:t>
      </w:r>
      <w:proofErr w:type="gramStart"/>
      <w:r w:rsidRPr="00535CE1">
        <w:rPr>
          <w:sz w:val="28"/>
          <w:szCs w:val="28"/>
        </w:rPr>
        <w:t>знает</w:t>
      </w:r>
      <w:proofErr w:type="gramEnd"/>
      <w:r w:rsidRPr="00535CE1">
        <w:rPr>
          <w:sz w:val="28"/>
          <w:szCs w:val="28"/>
        </w:rPr>
        <w:t xml:space="preserve"> откуда колос пшеницы наливался в гуще. Под тонкими их корнями шныряли куропатки, вытянув свои шеи. Воздух был наполнен тысячью разных птичьих свистов. В небе неподвижно стояли ястребы, распластав свои крылья и неподвижно устремив глаза свои в траву. Крик двигавшейся в стороне тучи диких гусей отдавался </w:t>
      </w:r>
      <w:proofErr w:type="gramStart"/>
      <w:r w:rsidRPr="00535CE1">
        <w:rPr>
          <w:sz w:val="28"/>
          <w:szCs w:val="28"/>
        </w:rPr>
        <w:t>бог</w:t>
      </w:r>
      <w:proofErr w:type="gramEnd"/>
      <w:r w:rsidRPr="00535CE1">
        <w:rPr>
          <w:sz w:val="28"/>
          <w:szCs w:val="28"/>
        </w:rPr>
        <w:t xml:space="preserve"> весть в </w:t>
      </w:r>
      <w:proofErr w:type="gramStart"/>
      <w:r w:rsidRPr="00535CE1">
        <w:rPr>
          <w:sz w:val="28"/>
          <w:szCs w:val="28"/>
        </w:rPr>
        <w:t>каком</w:t>
      </w:r>
      <w:proofErr w:type="gramEnd"/>
      <w:r w:rsidRPr="00535CE1">
        <w:rPr>
          <w:sz w:val="28"/>
          <w:szCs w:val="28"/>
        </w:rPr>
        <w:t xml:space="preserve"> дальнем озере. Из травы </w:t>
      </w:r>
      <w:proofErr w:type="gramStart"/>
      <w:r w:rsidRPr="00535CE1">
        <w:rPr>
          <w:sz w:val="28"/>
          <w:szCs w:val="28"/>
        </w:rPr>
        <w:t>подымалась</w:t>
      </w:r>
      <w:proofErr w:type="gramEnd"/>
      <w:r w:rsidRPr="00535CE1">
        <w:rPr>
          <w:sz w:val="28"/>
          <w:szCs w:val="28"/>
        </w:rPr>
        <w:t xml:space="preserve"> мерными взмахами чайка и роскошно купалась в синих волнах воздуха. Вон она пропала в вышине и только мелькает одною черною точкою. Вон она перевернулась крылами и блеснула перед солнцем… Черт вас возьми, степи, как вы хороши!..</w:t>
      </w:r>
    </w:p>
    <w:p w:rsidR="00535CE1" w:rsidRPr="00535CE1" w:rsidRDefault="00535CE1" w:rsidP="00535CE1">
      <w:pPr>
        <w:pStyle w:val="a3"/>
        <w:shd w:val="clear" w:color="auto" w:fill="FFFFFF"/>
        <w:spacing w:before="0" w:beforeAutospacing="0" w:after="150" w:afterAutospacing="0"/>
        <w:ind w:left="-851"/>
        <w:jc w:val="both"/>
        <w:rPr>
          <w:sz w:val="28"/>
          <w:szCs w:val="28"/>
        </w:rPr>
      </w:pPr>
      <w:r w:rsidRPr="00535CE1">
        <w:rPr>
          <w:bCs/>
          <w:sz w:val="28"/>
          <w:szCs w:val="28"/>
        </w:rPr>
        <w:t>1. Какой тип речи использован в тексте?</w:t>
      </w:r>
    </w:p>
    <w:p w:rsidR="00535CE1" w:rsidRPr="00535CE1" w:rsidRDefault="00535CE1" w:rsidP="00535CE1">
      <w:pPr>
        <w:pStyle w:val="a3"/>
        <w:shd w:val="clear" w:color="auto" w:fill="FFFFFF"/>
        <w:spacing w:before="0" w:beforeAutospacing="0" w:after="150" w:afterAutospacing="0"/>
        <w:ind w:left="-851"/>
        <w:jc w:val="both"/>
        <w:rPr>
          <w:sz w:val="28"/>
          <w:szCs w:val="28"/>
        </w:rPr>
      </w:pPr>
      <w:r w:rsidRPr="00535CE1">
        <w:rPr>
          <w:bCs/>
          <w:sz w:val="28"/>
          <w:szCs w:val="28"/>
        </w:rPr>
        <w:t>2. Какие части речи помогают нарисовать «живую» степь?</w:t>
      </w:r>
    </w:p>
    <w:p w:rsidR="00535CE1" w:rsidRDefault="00535CE1" w:rsidP="00535CE1">
      <w:pPr>
        <w:pStyle w:val="a3"/>
        <w:shd w:val="clear" w:color="auto" w:fill="FFFFFF"/>
        <w:spacing w:before="0" w:beforeAutospacing="0" w:after="150" w:afterAutospacing="0"/>
        <w:ind w:left="-851"/>
        <w:jc w:val="both"/>
        <w:rPr>
          <w:sz w:val="28"/>
          <w:szCs w:val="28"/>
        </w:rPr>
      </w:pPr>
      <w:r w:rsidRPr="00535CE1">
        <w:rPr>
          <w:bCs/>
          <w:sz w:val="28"/>
          <w:szCs w:val="28"/>
        </w:rPr>
        <w:t>3. Найдите в тексте эпитеты. Как они выражают впечатление рассказчика о степи? Прочитайте «кусочек» текста без прилагательных. Что изменилось?</w:t>
      </w:r>
    </w:p>
    <w:p w:rsidR="00535CE1" w:rsidRDefault="00535CE1" w:rsidP="00535CE1">
      <w:pPr>
        <w:pStyle w:val="a3"/>
        <w:shd w:val="clear" w:color="auto" w:fill="FFFFFF"/>
        <w:spacing w:before="0" w:beforeAutospacing="0" w:after="150" w:afterAutospacing="0"/>
        <w:ind w:left="-851"/>
        <w:jc w:val="both"/>
        <w:rPr>
          <w:bCs/>
          <w:sz w:val="28"/>
          <w:szCs w:val="28"/>
        </w:rPr>
      </w:pPr>
      <w:r w:rsidRPr="00535CE1">
        <w:rPr>
          <w:bCs/>
          <w:sz w:val="28"/>
          <w:szCs w:val="28"/>
        </w:rPr>
        <w:t xml:space="preserve">4. Сопоставьте описание степи в повести Н. В. Гоголя с репродукциями картин русских художников Г. Г. </w:t>
      </w:r>
      <w:proofErr w:type="spellStart"/>
      <w:r w:rsidRPr="00535CE1">
        <w:rPr>
          <w:bCs/>
          <w:sz w:val="28"/>
          <w:szCs w:val="28"/>
        </w:rPr>
        <w:t>Мясоедова</w:t>
      </w:r>
      <w:proofErr w:type="spellEnd"/>
      <w:r w:rsidRPr="00535CE1">
        <w:rPr>
          <w:bCs/>
          <w:sz w:val="28"/>
          <w:szCs w:val="28"/>
        </w:rPr>
        <w:t xml:space="preserve"> «Дорога во ржи» и А.И. Куинджи «Степь</w:t>
      </w:r>
      <w:r>
        <w:rPr>
          <w:sz w:val="28"/>
          <w:szCs w:val="28"/>
        </w:rPr>
        <w:t xml:space="preserve"> </w:t>
      </w:r>
      <w:r w:rsidRPr="00535CE1">
        <w:rPr>
          <w:bCs/>
          <w:sz w:val="28"/>
          <w:szCs w:val="28"/>
        </w:rPr>
        <w:t>(Нива)».</w:t>
      </w:r>
    </w:p>
    <w:p w:rsidR="006C084A" w:rsidRDefault="006C084A" w:rsidP="00535CE1">
      <w:pPr>
        <w:pStyle w:val="a3"/>
        <w:shd w:val="clear" w:color="auto" w:fill="FFFFFF"/>
        <w:spacing w:before="0" w:beforeAutospacing="0" w:after="150" w:afterAutospacing="0"/>
        <w:ind w:left="-851"/>
        <w:jc w:val="both"/>
        <w:rPr>
          <w:bCs/>
          <w:sz w:val="28"/>
          <w:szCs w:val="28"/>
        </w:rPr>
      </w:pPr>
    </w:p>
    <w:p w:rsidR="006C084A" w:rsidRDefault="006C084A" w:rsidP="00535CE1">
      <w:pPr>
        <w:pStyle w:val="a3"/>
        <w:shd w:val="clear" w:color="auto" w:fill="FFFFFF"/>
        <w:spacing w:before="0" w:beforeAutospacing="0" w:after="150" w:afterAutospacing="0"/>
        <w:ind w:left="-851"/>
        <w:jc w:val="both"/>
        <w:rPr>
          <w:bCs/>
          <w:sz w:val="28"/>
          <w:szCs w:val="28"/>
        </w:rPr>
      </w:pPr>
    </w:p>
    <w:p w:rsidR="006C084A" w:rsidRDefault="006C084A" w:rsidP="00535CE1">
      <w:pPr>
        <w:pStyle w:val="a3"/>
        <w:shd w:val="clear" w:color="auto" w:fill="FFFFFF"/>
        <w:spacing w:before="0" w:beforeAutospacing="0" w:after="150" w:afterAutospacing="0"/>
        <w:ind w:left="-851"/>
        <w:jc w:val="both"/>
        <w:rPr>
          <w:bCs/>
          <w:sz w:val="28"/>
          <w:szCs w:val="28"/>
        </w:rPr>
      </w:pPr>
    </w:p>
    <w:p w:rsidR="006C084A" w:rsidRDefault="006C084A" w:rsidP="00535CE1">
      <w:pPr>
        <w:pStyle w:val="a3"/>
        <w:shd w:val="clear" w:color="auto" w:fill="FFFFFF"/>
        <w:spacing w:before="0" w:beforeAutospacing="0" w:after="150" w:afterAutospacing="0"/>
        <w:ind w:left="-851"/>
        <w:jc w:val="both"/>
        <w:rPr>
          <w:bCs/>
          <w:sz w:val="28"/>
          <w:szCs w:val="28"/>
        </w:rPr>
      </w:pPr>
    </w:p>
    <w:p w:rsidR="006C084A" w:rsidRDefault="006C084A" w:rsidP="00535CE1">
      <w:pPr>
        <w:pStyle w:val="a3"/>
        <w:shd w:val="clear" w:color="auto" w:fill="FFFFFF"/>
        <w:spacing w:before="0" w:beforeAutospacing="0" w:after="150" w:afterAutospacing="0"/>
        <w:ind w:left="-851"/>
        <w:jc w:val="both"/>
        <w:rPr>
          <w:bCs/>
          <w:sz w:val="28"/>
          <w:szCs w:val="28"/>
        </w:rPr>
      </w:pPr>
    </w:p>
    <w:p w:rsidR="006C084A" w:rsidRDefault="006C084A" w:rsidP="00535CE1">
      <w:pPr>
        <w:pStyle w:val="a3"/>
        <w:shd w:val="clear" w:color="auto" w:fill="FFFFFF"/>
        <w:spacing w:before="0" w:beforeAutospacing="0" w:after="150" w:afterAutospacing="0"/>
        <w:ind w:left="-851"/>
        <w:jc w:val="both"/>
        <w:rPr>
          <w:bCs/>
          <w:sz w:val="28"/>
          <w:szCs w:val="28"/>
        </w:rPr>
      </w:pPr>
    </w:p>
    <w:p w:rsidR="006C084A" w:rsidRDefault="006C084A" w:rsidP="00535CE1">
      <w:pPr>
        <w:pStyle w:val="a3"/>
        <w:shd w:val="clear" w:color="auto" w:fill="FFFFFF"/>
        <w:spacing w:before="0" w:beforeAutospacing="0" w:after="150" w:afterAutospacing="0"/>
        <w:ind w:left="-851"/>
        <w:jc w:val="both"/>
        <w:rPr>
          <w:bCs/>
          <w:sz w:val="28"/>
          <w:szCs w:val="28"/>
        </w:rPr>
      </w:pPr>
    </w:p>
    <w:p w:rsidR="006C084A" w:rsidRPr="006C084A" w:rsidRDefault="006C084A" w:rsidP="006C084A">
      <w:pPr>
        <w:pStyle w:val="a3"/>
        <w:shd w:val="clear" w:color="auto" w:fill="FFFFFF"/>
        <w:spacing w:before="0" w:beforeAutospacing="0" w:after="150" w:afterAutospacing="0"/>
        <w:ind w:left="-851"/>
        <w:jc w:val="center"/>
        <w:rPr>
          <w:b/>
          <w:sz w:val="28"/>
          <w:szCs w:val="28"/>
        </w:rPr>
      </w:pPr>
      <w:r w:rsidRPr="006C084A">
        <w:rPr>
          <w:b/>
          <w:bCs/>
          <w:sz w:val="28"/>
          <w:szCs w:val="28"/>
        </w:rPr>
        <w:lastRenderedPageBreak/>
        <w:t>Задание 2</w:t>
      </w:r>
    </w:p>
    <w:p w:rsidR="006C084A" w:rsidRPr="006C084A" w:rsidRDefault="006C084A" w:rsidP="006C084A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6C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Детей еще не пускали в залу, где находилась елка, и они сидели в детской и болтали. Сашка с презрительным высокомерием прислушивался к (...) наивным речам и ощупывал в кармане брюк уже переломавшиеся папиросы, которые удалось ему стащить из кабинета хозяина. Тут подошел к нему самый маленький Свечников, Коля, и остановился неподвижно и с </w:t>
      </w:r>
      <w:r w:rsidRPr="00C927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видом</w:t>
      </w:r>
      <w:r w:rsidRPr="006C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изумления, составив ноги носками внутрь и положив палец на угол пухлых губ. Месяцев шесть тому назад он бросил, по настоянию родственников, скверную привычку класть палец в рот, но совершенно отказаться от этого жеста еще не мог. У него были белые волосы, подрезанные на лбу и завитками спадавшие на плечи, и голубые удивлённые глаза, и по всему своему виду он принадлежал к мальчикам, которых особенно преследовал Сашка. – Ты </w:t>
      </w:r>
      <w:proofErr w:type="spellStart"/>
      <w:r w:rsidRPr="006C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неблагодалный</w:t>
      </w:r>
      <w:proofErr w:type="spellEnd"/>
      <w:r w:rsidRPr="006C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мальчик? – спросил он Сашку. – Мне мисс сказала. А я </w:t>
      </w:r>
      <w:proofErr w:type="spellStart"/>
      <w:r w:rsidRPr="006C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холосой</w:t>
      </w:r>
      <w:proofErr w:type="spellEnd"/>
      <w:r w:rsidRPr="006C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Уж на что же лучше! – ответил тот, осматривая коротенькие бархатные штанишки и большой </w:t>
      </w:r>
      <w:proofErr w:type="spellStart"/>
      <w:r w:rsidRPr="006C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откладной</w:t>
      </w:r>
      <w:proofErr w:type="spellEnd"/>
      <w:r w:rsidRPr="006C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воротничок. – Хочешь </w:t>
      </w:r>
      <w:proofErr w:type="spellStart"/>
      <w:r w:rsidRPr="006C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лузье</w:t>
      </w:r>
      <w:proofErr w:type="spellEnd"/>
      <w:r w:rsidRPr="006C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proofErr w:type="gramStart"/>
      <w:r w:rsidRPr="006C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6C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– протянул </w:t>
      </w:r>
      <w:proofErr w:type="gramStart"/>
      <w:r w:rsidRPr="006C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мальчик</w:t>
      </w:r>
      <w:proofErr w:type="gramEnd"/>
      <w:r w:rsidRPr="006C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ружье с привязанной к нему пробкой. Волчонок взвел пружину и, прицелившись в нос ничего не подозревавшего Коли, дёрнул собачку. Пробка ударилась по носу и отскочила, болтаясь на нитке. Голубые глаза Коли раскрылись еще шире, и в них показались слёзы.</w:t>
      </w:r>
    </w:p>
    <w:p w:rsidR="006C084A" w:rsidRPr="006C084A" w:rsidRDefault="006C084A" w:rsidP="000F3B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B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Укажите варианты ответов, в которых даны верные характеристики фрагмента текста. </w:t>
      </w:r>
      <w:proofErr w:type="gramStart"/>
      <w:r w:rsidRPr="000F3B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Запишите номера этих ответов. </w:t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</w:t>
      </w:r>
      <w:r w:rsidRP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Текст принадлежит к публицистическому стилю, потому что воздействует на эмоции читателей, имеет целью привлечение внимания аудитории к проблеме невоспитанных детей. </w:t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</w:t>
      </w:r>
      <w:r w:rsidRP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 тексте присутствуют эпитеты (скверная при</w:t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вычка, удивлённые глаза и др.).           </w:t>
      </w:r>
      <w:r w:rsidRP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В приведённом отрывке представлены слова с </w:t>
      </w:r>
      <w:proofErr w:type="spellStart"/>
      <w:r w:rsidRP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уменьшительноласкательными</w:t>
      </w:r>
      <w:proofErr w:type="spellEnd"/>
      <w:r w:rsidRP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суффиксами (воротничок, собачка, штанишки и др.). </w:t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</w:t>
      </w:r>
      <w:r w:rsidRP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Цель текста – воздействие на воображение и чувства читателя.</w:t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</w:t>
      </w:r>
      <w:r w:rsidRP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</w:t>
      </w:r>
      <w:proofErr w:type="gramEnd"/>
      <w:r w:rsidRP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 тексте представлены многочисленные средства речевой выразительности: вопросительные, восклицательные, сложные, односоставные предложения, ряды однородных членов, инверсия. </w:t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</w:t>
      </w:r>
      <w:r w:rsidRP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Ответ: __________________________.</w:t>
      </w:r>
    </w:p>
    <w:p w:rsidR="006C084A" w:rsidRPr="006C084A" w:rsidRDefault="006C084A" w:rsidP="006C084A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B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Самостоятельно подберите притяжательное местоимение, которое должно стоять на месте пропуска. Запишите это местоимение.</w:t>
      </w:r>
      <w:r w:rsidRPr="006C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="000F3B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</w:t>
      </w:r>
      <w:r w:rsidRPr="006C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Ответ: __________________________.</w:t>
      </w:r>
    </w:p>
    <w:p w:rsidR="006C084A" w:rsidRPr="006C084A" w:rsidRDefault="006C084A" w:rsidP="006C084A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F3B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3.Прочитайте фрагмент словарной статьи, в которой приводятся значения слова, выделенного в тексте.</w:t>
      </w:r>
    </w:p>
    <w:p w:rsidR="006C084A" w:rsidRPr="006C084A" w:rsidRDefault="006C084A" w:rsidP="006C084A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Определите значение, в котором это слово употреблено в тексте. Выпишите цифру, соответствующую этому значению в приведённом фрагменте словарной статьи. ВИД, </w:t>
      </w:r>
      <w:proofErr w:type="gramStart"/>
      <w:r w:rsidRPr="006C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</w:t>
      </w:r>
      <w:proofErr w:type="gramEnd"/>
      <w:r w:rsidRPr="006C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м. рода. 1. Внешность, видимый облик, состояние. </w:t>
      </w:r>
      <w:proofErr w:type="spellStart"/>
      <w:r w:rsidRPr="006C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Внешнии</w:t>
      </w:r>
      <w:proofErr w:type="spellEnd"/>
      <w:r w:rsidRPr="006C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̆ в. человека. </w:t>
      </w:r>
      <w:proofErr w:type="spellStart"/>
      <w:r w:rsidRPr="006C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Здоровыи</w:t>
      </w:r>
      <w:proofErr w:type="spellEnd"/>
      <w:r w:rsidRPr="006C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̆ в. 2. Местность, видимая взором. В. на озеро. Комната с видом на море. 3. Нахождение в поле зрения, возможность быть видимым. Плыть в виду берегов. Скрыться из вида. 4. Подразделение в систематике, входящее в состав высшего раздела. Кресло в. мебели.</w:t>
      </w:r>
    </w:p>
    <w:p w:rsidR="00535CE1" w:rsidRDefault="00535CE1" w:rsidP="006C084A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A72651" w:rsidRDefault="00A72651" w:rsidP="00C9279F">
      <w:pPr>
        <w:ind w:left="-851"/>
        <w:jc w:val="center"/>
        <w:rPr>
          <w:rFonts w:ascii="Times New Roman" w:hAnsi="Times New Roman" w:cs="Times New Roman"/>
          <w:sz w:val="28"/>
          <w:szCs w:val="28"/>
        </w:rPr>
        <w:sectPr w:rsidR="00A72651" w:rsidSect="00D667F2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A72651" w:rsidRPr="001862C6" w:rsidRDefault="00A72651" w:rsidP="00A72651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1862C6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Изучите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62C6">
        <w:rPr>
          <w:rFonts w:ascii="Times New Roman" w:hAnsi="Times New Roman" w:cs="Times New Roman"/>
          <w:b/>
          <w:bCs/>
          <w:sz w:val="28"/>
          <w:szCs w:val="28"/>
        </w:rPr>
        <w:t>материал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862C6">
        <w:rPr>
          <w:rFonts w:ascii="Times New Roman" w:hAnsi="Times New Roman" w:cs="Times New Roman"/>
          <w:b/>
          <w:bCs/>
          <w:sz w:val="28"/>
          <w:szCs w:val="28"/>
        </w:rPr>
        <w:t>инфографики</w:t>
      </w:r>
      <w:proofErr w:type="spellEnd"/>
      <w:r w:rsidRPr="001862C6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1862C6">
        <w:rPr>
          <w:rFonts w:ascii="Times New Roman" w:hAnsi="Times New Roman" w:cs="Times New Roman"/>
          <w:b/>
          <w:bCs/>
          <w:sz w:val="28"/>
          <w:szCs w:val="28"/>
        </w:rPr>
        <w:t>Какие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62C6">
        <w:rPr>
          <w:rFonts w:ascii="Times New Roman" w:hAnsi="Times New Roman" w:cs="Times New Roman"/>
          <w:b/>
          <w:bCs/>
          <w:sz w:val="28"/>
          <w:szCs w:val="28"/>
        </w:rPr>
        <w:t>события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62C6">
        <w:rPr>
          <w:rFonts w:ascii="Times New Roman" w:hAnsi="Times New Roman" w:cs="Times New Roman"/>
          <w:b/>
          <w:bCs/>
          <w:sz w:val="28"/>
          <w:szCs w:val="28"/>
        </w:rPr>
        <w:t>жизни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62C6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62C6">
        <w:rPr>
          <w:rFonts w:ascii="Times New Roman" w:hAnsi="Times New Roman" w:cs="Times New Roman"/>
          <w:b/>
          <w:bCs/>
          <w:sz w:val="28"/>
          <w:szCs w:val="28"/>
        </w:rPr>
        <w:t>творчества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62C6">
        <w:rPr>
          <w:rFonts w:ascii="Times New Roman" w:hAnsi="Times New Roman" w:cs="Times New Roman"/>
          <w:b/>
          <w:bCs/>
          <w:sz w:val="28"/>
          <w:szCs w:val="28"/>
        </w:rPr>
        <w:t>М.Ю.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62C6">
        <w:rPr>
          <w:rFonts w:ascii="Times New Roman" w:hAnsi="Times New Roman" w:cs="Times New Roman"/>
          <w:b/>
          <w:bCs/>
          <w:sz w:val="28"/>
          <w:szCs w:val="28"/>
        </w:rPr>
        <w:t>Лермонтова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62C6">
        <w:rPr>
          <w:rFonts w:ascii="Times New Roman" w:hAnsi="Times New Roman" w:cs="Times New Roman"/>
          <w:b/>
          <w:bCs/>
          <w:sz w:val="28"/>
          <w:szCs w:val="28"/>
        </w:rPr>
        <w:t>связаны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62C6">
        <w:rPr>
          <w:rFonts w:ascii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62C6">
        <w:rPr>
          <w:rFonts w:ascii="Times New Roman" w:hAnsi="Times New Roman" w:cs="Times New Roman"/>
          <w:b/>
          <w:bCs/>
          <w:sz w:val="28"/>
          <w:szCs w:val="28"/>
        </w:rPr>
        <w:t>Пятигорском</w:t>
      </w:r>
    </w:p>
    <w:p w:rsidR="00071092" w:rsidRDefault="00A72651" w:rsidP="00A72651">
      <w:pPr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72651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0421526" cy="6645349"/>
            <wp:effectExtent l="19050" t="0" r="0" b="0"/>
            <wp:docPr id="2" name="Рисунок 2" descr="https://cs5.pikabu.ru/post_img/big/2015/07/20/11/1437415596_760195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s5.pikabu.ru/post_img/big/2015/07/20/11/1437415596_7601953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268" t="5978" r="2461" b="1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5465" cy="664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092" w:rsidRPr="006C084A" w:rsidRDefault="00071092" w:rsidP="00A72651">
      <w:pPr>
        <w:rPr>
          <w:rFonts w:ascii="Times New Roman" w:hAnsi="Times New Roman" w:cs="Times New Roman"/>
          <w:sz w:val="28"/>
          <w:szCs w:val="28"/>
        </w:rPr>
      </w:pPr>
    </w:p>
    <w:sectPr w:rsidR="00071092" w:rsidRPr="006C084A" w:rsidSect="00A72651">
      <w:pgSz w:w="16838" w:h="11906" w:orient="landscape"/>
      <w:pgMar w:top="284" w:right="1134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6210A"/>
    <w:multiLevelType w:val="multilevel"/>
    <w:tmpl w:val="CB10B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667F2"/>
    <w:rsid w:val="00071092"/>
    <w:rsid w:val="000F3BEB"/>
    <w:rsid w:val="00535CE1"/>
    <w:rsid w:val="006C084A"/>
    <w:rsid w:val="007C1C7E"/>
    <w:rsid w:val="00A72651"/>
    <w:rsid w:val="00A740F9"/>
    <w:rsid w:val="00AC37B5"/>
    <w:rsid w:val="00B7607B"/>
    <w:rsid w:val="00C9279F"/>
    <w:rsid w:val="00D66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5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35CE1"/>
    <w:pPr>
      <w:spacing w:after="0" w:line="240" w:lineRule="auto"/>
    </w:pPr>
  </w:style>
  <w:style w:type="paragraph" w:customStyle="1" w:styleId="c33">
    <w:name w:val="c33"/>
    <w:basedOn w:val="a"/>
    <w:rsid w:val="006C0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6C084A"/>
  </w:style>
  <w:style w:type="paragraph" w:styleId="a5">
    <w:name w:val="Balloon Text"/>
    <w:basedOn w:val="a"/>
    <w:link w:val="a6"/>
    <w:uiPriority w:val="99"/>
    <w:semiHidden/>
    <w:unhideWhenUsed/>
    <w:rsid w:val="00071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109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26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Family</cp:lastModifiedBy>
  <cp:revision>4</cp:revision>
  <dcterms:created xsi:type="dcterms:W3CDTF">2022-03-26T11:36:00Z</dcterms:created>
  <dcterms:modified xsi:type="dcterms:W3CDTF">2022-03-26T13:17:00Z</dcterms:modified>
</cp:coreProperties>
</file>